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938953" w:themeColor="background2" w:themeShade="7F"/>
  <w:body>
    <w:p w:rsidR="004817FC" w:rsidRDefault="00F4297E">
      <w:pPr>
        <w:rPr>
          <w:noProof/>
          <w:sz w:val="24"/>
          <w:szCs w:val="24"/>
          <w:lang w:eastAsia="et-EE"/>
        </w:rPr>
      </w:pPr>
      <w:r>
        <w:rPr>
          <w:sz w:val="52"/>
          <w:szCs w:val="52"/>
        </w:rPr>
        <w:t xml:space="preserve">   </w:t>
      </w:r>
      <w:r w:rsidR="004817FC">
        <w:rPr>
          <w:sz w:val="52"/>
          <w:szCs w:val="52"/>
        </w:rPr>
        <w:t xml:space="preserve"> </w:t>
      </w:r>
      <w:r>
        <w:rPr>
          <w:sz w:val="52"/>
          <w:szCs w:val="52"/>
        </w:rPr>
        <w:t xml:space="preserve"> </w:t>
      </w:r>
      <w:r w:rsidRPr="00F4297E">
        <w:rPr>
          <w:sz w:val="52"/>
          <w:szCs w:val="52"/>
        </w:rPr>
        <w:t>AMEERIKA STAFFORDSHIRE`I TERJER</w:t>
      </w:r>
      <w:r w:rsidR="004817FC">
        <w:rPr>
          <w:noProof/>
          <w:sz w:val="24"/>
          <w:szCs w:val="24"/>
          <w:lang w:eastAsia="et-EE"/>
        </w:rPr>
        <w:t xml:space="preserve">       </w:t>
      </w:r>
      <w:r w:rsidR="004817FC">
        <w:rPr>
          <w:noProof/>
          <w:sz w:val="24"/>
          <w:szCs w:val="24"/>
          <w:lang w:eastAsia="et-EE"/>
        </w:rPr>
        <w:drawing>
          <wp:inline distT="0" distB="0" distL="0" distR="0" wp14:anchorId="106C351A" wp14:editId="223DD654">
            <wp:extent cx="5692140" cy="4030537"/>
            <wp:effectExtent l="0" t="0" r="381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TERA.jpg"/>
                    <pic:cNvPicPr/>
                  </pic:nvPicPr>
                  <pic:blipFill>
                    <a:blip r:embed="rId5">
                      <a:extLst>
                        <a:ext uri="{28A0092B-C50C-407E-A947-70E740481C1C}">
                          <a14:useLocalDpi xmlns:a14="http://schemas.microsoft.com/office/drawing/2010/main" val="0"/>
                        </a:ext>
                      </a:extLst>
                    </a:blip>
                    <a:stretch>
                      <a:fillRect/>
                    </a:stretch>
                  </pic:blipFill>
                  <pic:spPr>
                    <a:xfrm>
                      <a:off x="0" y="0"/>
                      <a:ext cx="5700329" cy="4036336"/>
                    </a:xfrm>
                    <a:prstGeom prst="rect">
                      <a:avLst/>
                    </a:prstGeom>
                  </pic:spPr>
                </pic:pic>
              </a:graphicData>
            </a:graphic>
          </wp:inline>
        </w:drawing>
      </w:r>
    </w:p>
    <w:p w:rsidR="004B1CCB" w:rsidRDefault="004817FC">
      <w:pPr>
        <w:rPr>
          <w:noProof/>
          <w:sz w:val="24"/>
          <w:szCs w:val="24"/>
          <w:lang w:eastAsia="et-EE"/>
        </w:rPr>
      </w:pPr>
      <w:r>
        <w:rPr>
          <w:noProof/>
          <w:sz w:val="52"/>
          <w:szCs w:val="52"/>
          <w:lang w:eastAsia="et-EE"/>
        </w:rPr>
        <w:drawing>
          <wp:inline distT="0" distB="0" distL="0" distR="0" wp14:anchorId="4D063347" wp14:editId="01EA1126">
            <wp:extent cx="3017520" cy="3728542"/>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ISMA.jpg"/>
                    <pic:cNvPicPr/>
                  </pic:nvPicPr>
                  <pic:blipFill>
                    <a:blip r:embed="rId6">
                      <a:extLst>
                        <a:ext uri="{28A0092B-C50C-407E-A947-70E740481C1C}">
                          <a14:useLocalDpi xmlns:a14="http://schemas.microsoft.com/office/drawing/2010/main" val="0"/>
                        </a:ext>
                      </a:extLst>
                    </a:blip>
                    <a:stretch>
                      <a:fillRect/>
                    </a:stretch>
                  </pic:blipFill>
                  <pic:spPr>
                    <a:xfrm>
                      <a:off x="0" y="0"/>
                      <a:ext cx="3020586" cy="3732331"/>
                    </a:xfrm>
                    <a:prstGeom prst="rect">
                      <a:avLst/>
                    </a:prstGeom>
                  </pic:spPr>
                </pic:pic>
              </a:graphicData>
            </a:graphic>
          </wp:inline>
        </w:drawing>
      </w:r>
      <w:r>
        <w:rPr>
          <w:noProof/>
          <w:sz w:val="24"/>
          <w:szCs w:val="24"/>
          <w:lang w:eastAsia="et-EE"/>
        </w:rPr>
        <w:t xml:space="preserve"> </w:t>
      </w:r>
      <w:r w:rsidR="004B1CCB">
        <w:rPr>
          <w:noProof/>
          <w:sz w:val="24"/>
          <w:szCs w:val="24"/>
          <w:lang w:eastAsia="et-EE"/>
        </w:rPr>
        <w:t xml:space="preserve">  </w:t>
      </w:r>
      <w:r>
        <w:rPr>
          <w:noProof/>
          <w:sz w:val="24"/>
          <w:szCs w:val="24"/>
          <w:lang w:eastAsia="et-EE"/>
        </w:rPr>
        <w:t xml:space="preserve">  </w:t>
      </w:r>
      <w:r w:rsidR="004B1CCB">
        <w:rPr>
          <w:noProof/>
          <w:sz w:val="24"/>
          <w:szCs w:val="24"/>
          <w:lang w:eastAsia="et-EE"/>
        </w:rPr>
        <w:drawing>
          <wp:inline distT="0" distB="0" distL="0" distR="0" wp14:anchorId="0BEFCB8B" wp14:editId="09605B22">
            <wp:extent cx="2506980" cy="376047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R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6980" cy="3760470"/>
                    </a:xfrm>
                    <a:prstGeom prst="rect">
                      <a:avLst/>
                    </a:prstGeom>
                  </pic:spPr>
                </pic:pic>
              </a:graphicData>
            </a:graphic>
          </wp:inline>
        </w:drawing>
      </w:r>
    </w:p>
    <w:p w:rsidR="004B1CCB" w:rsidRDefault="004817FC">
      <w:pPr>
        <w:rPr>
          <w:noProof/>
          <w:sz w:val="24"/>
          <w:szCs w:val="24"/>
          <w:lang w:eastAsia="et-EE"/>
        </w:rPr>
      </w:pPr>
      <w:r>
        <w:rPr>
          <w:noProof/>
          <w:sz w:val="24"/>
          <w:szCs w:val="24"/>
          <w:lang w:eastAsia="et-EE"/>
        </w:rPr>
        <w:t xml:space="preserve"> </w:t>
      </w:r>
    </w:p>
    <w:p w:rsidR="004817FC" w:rsidRDefault="00F4297E">
      <w:pPr>
        <w:rPr>
          <w:noProof/>
          <w:sz w:val="24"/>
          <w:szCs w:val="24"/>
          <w:lang w:eastAsia="et-EE"/>
        </w:rPr>
      </w:pPr>
      <w:r w:rsidRPr="00F4297E">
        <w:rPr>
          <w:sz w:val="24"/>
          <w:szCs w:val="24"/>
        </w:rPr>
        <w:lastRenderedPageBreak/>
        <w:t>A</w:t>
      </w:r>
      <w:r w:rsidR="004817FC">
        <w:rPr>
          <w:sz w:val="24"/>
          <w:szCs w:val="24"/>
        </w:rPr>
        <w:t xml:space="preserve">MEERIKA STAFFORDSHIRE`I TERJER </w:t>
      </w:r>
    </w:p>
    <w:p w:rsidR="004817FC" w:rsidRDefault="004817FC">
      <w:pPr>
        <w:rPr>
          <w:sz w:val="24"/>
          <w:szCs w:val="24"/>
        </w:rPr>
      </w:pPr>
      <w:r>
        <w:rPr>
          <w:sz w:val="24"/>
          <w:szCs w:val="24"/>
        </w:rPr>
        <w:t>AJALUGU</w:t>
      </w:r>
    </w:p>
    <w:p w:rsidR="004B1CCB" w:rsidRDefault="00067BA5">
      <w:pPr>
        <w:rPr>
          <w:sz w:val="24"/>
          <w:szCs w:val="24"/>
        </w:rPr>
      </w:pPr>
      <w:r>
        <w:rPr>
          <w:sz w:val="24"/>
          <w:szCs w:val="24"/>
        </w:rPr>
        <w:t>Ameerika Staffordshire'i t</w:t>
      </w:r>
      <w:r w:rsidR="00F4297E" w:rsidRPr="00F4297E">
        <w:rPr>
          <w:sz w:val="24"/>
          <w:szCs w:val="24"/>
        </w:rPr>
        <w:t>erjer</w:t>
      </w:r>
      <w:r>
        <w:rPr>
          <w:sz w:val="24"/>
          <w:szCs w:val="24"/>
        </w:rPr>
        <w:t>i esivanem, Staffordshire`i bullterj</w:t>
      </w:r>
      <w:r w:rsidR="00F4297E" w:rsidRPr="00F4297E">
        <w:rPr>
          <w:sz w:val="24"/>
          <w:szCs w:val="24"/>
        </w:rPr>
        <w:t>er, arenes Inglismaal, kust ta toodi Ameerika Ühendriikidesse 19</w:t>
      </w:r>
      <w:r>
        <w:rPr>
          <w:sz w:val="24"/>
          <w:szCs w:val="24"/>
        </w:rPr>
        <w:t xml:space="preserve"> sajandi keskpaigas, et kasutada koertevőitlustes. </w:t>
      </w:r>
      <w:r w:rsidR="00F4297E" w:rsidRPr="00F4297E">
        <w:rPr>
          <w:sz w:val="24"/>
          <w:szCs w:val="24"/>
        </w:rPr>
        <w:t xml:space="preserve"> </w:t>
      </w:r>
      <w:r>
        <w:rPr>
          <w:sz w:val="24"/>
          <w:szCs w:val="24"/>
        </w:rPr>
        <w:t>Tõu aretuses oli suur tähtsus</w:t>
      </w:r>
      <w:r w:rsidR="00F4297E" w:rsidRPr="00F4297E">
        <w:rPr>
          <w:sz w:val="24"/>
          <w:szCs w:val="24"/>
        </w:rPr>
        <w:t xml:space="preserve"> mehel nimega Charlie Lloyd, kelle toodud koerad “</w:t>
      </w:r>
      <w:r>
        <w:rPr>
          <w:sz w:val="24"/>
          <w:szCs w:val="24"/>
        </w:rPr>
        <w:t xml:space="preserve">Pilot”, “Paddy” ja teised </w:t>
      </w:r>
      <w:r w:rsidR="00F4297E" w:rsidRPr="00F4297E">
        <w:rPr>
          <w:sz w:val="24"/>
          <w:szCs w:val="24"/>
        </w:rPr>
        <w:t xml:space="preserve"> mängisid olulist rolli </w:t>
      </w:r>
      <w:r>
        <w:rPr>
          <w:sz w:val="24"/>
          <w:szCs w:val="24"/>
        </w:rPr>
        <w:t xml:space="preserve">Staffordshire`i terjeri </w:t>
      </w:r>
      <w:r w:rsidR="00F4297E" w:rsidRPr="00F4297E">
        <w:rPr>
          <w:sz w:val="24"/>
          <w:szCs w:val="24"/>
        </w:rPr>
        <w:t>Ameerika haru moodustumisel. Aretajad suurendasid Briti versiooni koera suurust ja kőrgust. Kőrvad kupeeriti, rőhutamaks massiivset pead ja vältimaks nende ära rebimist vőitluse käigus. Läbi aegade on sellele koerale omistatud erinevaid nimesid: Bull-and-Terrier, Pit D</w:t>
      </w:r>
      <w:r>
        <w:rPr>
          <w:sz w:val="24"/>
          <w:szCs w:val="24"/>
        </w:rPr>
        <w:t>og, Pit Bull Terrier, Ameerika b</w:t>
      </w:r>
      <w:r w:rsidR="00F4297E" w:rsidRPr="00F4297E">
        <w:rPr>
          <w:sz w:val="24"/>
          <w:szCs w:val="24"/>
        </w:rPr>
        <w:t>ullter</w:t>
      </w:r>
      <w:r>
        <w:rPr>
          <w:sz w:val="24"/>
          <w:szCs w:val="24"/>
        </w:rPr>
        <w:t xml:space="preserve">jer </w:t>
      </w:r>
      <w:r w:rsidR="00F4297E" w:rsidRPr="00F4297E">
        <w:rPr>
          <w:sz w:val="24"/>
          <w:szCs w:val="24"/>
        </w:rPr>
        <w:t>jm. Samal ajal kui osa koertest hukkusid vőitlustel, valvasid teised őnnelikumad inimeste majapidamisi. 1900 aastal keelustati Ameerikas koertevőitlused ning rühm huvilisi, kes vastandusid kriminaal</w:t>
      </w:r>
      <w:r>
        <w:rPr>
          <w:sz w:val="24"/>
          <w:szCs w:val="24"/>
        </w:rPr>
        <w:t>sele tegevusele, tahtsid edendada</w:t>
      </w:r>
      <w:r w:rsidR="00F4297E" w:rsidRPr="00F4297E">
        <w:rPr>
          <w:sz w:val="24"/>
          <w:szCs w:val="24"/>
        </w:rPr>
        <w:t xml:space="preserve"> selle tőu teisi omadusi. Nii tee</w:t>
      </w:r>
      <w:r w:rsidR="005440A1">
        <w:rPr>
          <w:sz w:val="24"/>
          <w:szCs w:val="24"/>
        </w:rPr>
        <w:t>nis Ameerika Staffordshire terj</w:t>
      </w:r>
      <w:r w:rsidR="00F4297E" w:rsidRPr="00F4297E">
        <w:rPr>
          <w:sz w:val="24"/>
          <w:szCs w:val="24"/>
        </w:rPr>
        <w:t xml:space="preserve">er oma riiki esimese maailmasőja aegadel. Kőige silmapaistvamaks osutus koer “Stubby”, kes saavutas koguni seersandi auastme. Tőu uuele imagole oli oluline vältida seost vőitlustega. </w:t>
      </w:r>
      <w:r w:rsidR="005440A1">
        <w:rPr>
          <w:sz w:val="24"/>
          <w:szCs w:val="24"/>
        </w:rPr>
        <w:t xml:space="preserve">Ameerika Kennelklubi </w:t>
      </w:r>
      <w:r w:rsidR="00F4297E" w:rsidRPr="00F4297E">
        <w:rPr>
          <w:sz w:val="24"/>
          <w:szCs w:val="24"/>
        </w:rPr>
        <w:t xml:space="preserve"> (AKC) </w:t>
      </w:r>
      <w:r w:rsidR="005440A1">
        <w:rPr>
          <w:sz w:val="24"/>
          <w:szCs w:val="24"/>
        </w:rPr>
        <w:t xml:space="preserve">tunnustas Staffordshire`i terjerit iseseisva tõuna 1936 aastal ja selles oli oluline roll kasvataja Joe Dunn`il. </w:t>
      </w:r>
      <w:r w:rsidR="00F4297E" w:rsidRPr="00F4297E">
        <w:rPr>
          <w:sz w:val="24"/>
          <w:szCs w:val="24"/>
        </w:rPr>
        <w:t>Sőna Ameerika lisati</w:t>
      </w:r>
      <w:r w:rsidR="0092663C">
        <w:rPr>
          <w:sz w:val="24"/>
          <w:szCs w:val="24"/>
        </w:rPr>
        <w:t xml:space="preserve"> tõu nimetusele</w:t>
      </w:r>
      <w:r w:rsidR="00F4297E" w:rsidRPr="00F4297E">
        <w:rPr>
          <w:sz w:val="24"/>
          <w:szCs w:val="24"/>
        </w:rPr>
        <w:t xml:space="preserve"> 1972 aastal, et eristada tőugu äsja AKC poolt reg</w:t>
      </w:r>
      <w:r w:rsidR="005440A1">
        <w:rPr>
          <w:sz w:val="24"/>
          <w:szCs w:val="24"/>
        </w:rPr>
        <w:t>istreeritud Staffordshire bullt</w:t>
      </w:r>
      <w:r w:rsidR="00F4297E" w:rsidRPr="00F4297E">
        <w:rPr>
          <w:sz w:val="24"/>
          <w:szCs w:val="24"/>
        </w:rPr>
        <w:t xml:space="preserve">errierist. </w:t>
      </w:r>
    </w:p>
    <w:p w:rsidR="004B1CCB" w:rsidRDefault="004B1CCB">
      <w:pPr>
        <w:rPr>
          <w:sz w:val="24"/>
          <w:szCs w:val="24"/>
        </w:rPr>
      </w:pPr>
      <w:r>
        <w:rPr>
          <w:sz w:val="24"/>
          <w:szCs w:val="24"/>
        </w:rPr>
        <w:t xml:space="preserve">TUTVUSTUS </w:t>
      </w:r>
    </w:p>
    <w:p w:rsidR="00F4297E" w:rsidRPr="004817FC" w:rsidRDefault="00F4297E">
      <w:pPr>
        <w:rPr>
          <w:sz w:val="52"/>
          <w:szCs w:val="52"/>
        </w:rPr>
      </w:pPr>
      <w:r w:rsidRPr="00F4297E">
        <w:rPr>
          <w:sz w:val="24"/>
          <w:szCs w:val="24"/>
        </w:rPr>
        <w:t xml:space="preserve">Selle tőu kaasaegne versioon on </w:t>
      </w:r>
      <w:r w:rsidR="0092663C">
        <w:rPr>
          <w:sz w:val="24"/>
          <w:szCs w:val="24"/>
        </w:rPr>
        <w:t xml:space="preserve">inimestega </w:t>
      </w:r>
      <w:r w:rsidRPr="00F4297E">
        <w:rPr>
          <w:sz w:val="24"/>
          <w:szCs w:val="24"/>
        </w:rPr>
        <w:t>arma</w:t>
      </w:r>
      <w:r w:rsidR="0092663C">
        <w:rPr>
          <w:sz w:val="24"/>
          <w:szCs w:val="24"/>
        </w:rPr>
        <w:t>stav ja usaldusväärne</w:t>
      </w:r>
      <w:r w:rsidRPr="00F4297E">
        <w:rPr>
          <w:sz w:val="24"/>
          <w:szCs w:val="24"/>
        </w:rPr>
        <w:t>. Kőrge tolerantsuse tase, mis teenis tőugu koerte vőitluste ajal, teeb selle koera ebatavaliselt kannatlikuks. Vaatamata sellisele lahkusele inimestega</w:t>
      </w:r>
      <w:r w:rsidR="0092663C">
        <w:rPr>
          <w:sz w:val="24"/>
          <w:szCs w:val="24"/>
        </w:rPr>
        <w:t>, säilib mőnedel Staffidel terj</w:t>
      </w:r>
      <w:bookmarkStart w:id="0" w:name="_GoBack"/>
      <w:bookmarkEnd w:id="0"/>
      <w:r w:rsidRPr="00F4297E">
        <w:rPr>
          <w:sz w:val="24"/>
          <w:szCs w:val="24"/>
        </w:rPr>
        <w:t>eritele omane riiakus teiste loomade suhtes, mida tuleb jälgida. Kasukas vajab vaid paari tőmmet harjaga, et püsida puhas. Kőige tugevamini väljendunud Staffi omadus on tema julgus. Tőul on ka imepärane vőime teha vahet sőpradel ja vaenlastel. Ta on kiire ja tähelepanelik. Kőik need omadused teevad selle tőu heaks valikuks nii eramajas kui korteris.</w:t>
      </w:r>
    </w:p>
    <w:p w:rsidR="00F4297E" w:rsidRDefault="004B1CCB" w:rsidP="00F4297E">
      <w:pPr>
        <w:rPr>
          <w:sz w:val="24"/>
          <w:szCs w:val="24"/>
        </w:rPr>
      </w:pPr>
      <w:r>
        <w:rPr>
          <w:sz w:val="24"/>
          <w:szCs w:val="24"/>
        </w:rPr>
        <w:t>ESINDATUS EESTIS JA KONTAKTID</w:t>
      </w:r>
    </w:p>
    <w:p w:rsidR="004B1CCB" w:rsidRPr="00F4297E" w:rsidRDefault="004B1CCB" w:rsidP="00F4297E">
      <w:pPr>
        <w:rPr>
          <w:sz w:val="24"/>
          <w:szCs w:val="24"/>
        </w:rPr>
      </w:pPr>
      <w:r>
        <w:rPr>
          <w:sz w:val="24"/>
          <w:szCs w:val="24"/>
        </w:rPr>
        <w:t xml:space="preserve">EKL-i tõuregistris on üle 400 koera. Täpsemat informatsiooni tõu kohta saab kasvatakjatelt: </w:t>
      </w:r>
    </w:p>
    <w:p w:rsidR="00F4297E" w:rsidRDefault="00F4297E" w:rsidP="00F4297E">
      <w:pPr>
        <w:rPr>
          <w:sz w:val="24"/>
          <w:szCs w:val="24"/>
        </w:rPr>
      </w:pPr>
      <w:r w:rsidRPr="00F4297E">
        <w:rPr>
          <w:sz w:val="24"/>
          <w:szCs w:val="24"/>
        </w:rPr>
        <w:t>Hä</w:t>
      </w:r>
      <w:r>
        <w:rPr>
          <w:sz w:val="24"/>
          <w:szCs w:val="24"/>
        </w:rPr>
        <w:t>li Tammeleht kennel Ante Bellum</w:t>
      </w:r>
    </w:p>
    <w:p w:rsidR="00F4297E" w:rsidRPr="00F4297E" w:rsidRDefault="00F4297E" w:rsidP="00F4297E">
      <w:pPr>
        <w:rPr>
          <w:sz w:val="24"/>
          <w:szCs w:val="24"/>
        </w:rPr>
      </w:pPr>
      <w:r w:rsidRPr="00F4297E">
        <w:rPr>
          <w:sz w:val="24"/>
          <w:szCs w:val="24"/>
        </w:rPr>
        <w:t>Kristel Võsu kennel Royal Flame</w:t>
      </w:r>
    </w:p>
    <w:p w:rsidR="00F4297E" w:rsidRPr="00F4297E" w:rsidRDefault="00F4297E" w:rsidP="00F4297E">
      <w:pPr>
        <w:rPr>
          <w:sz w:val="24"/>
          <w:szCs w:val="24"/>
        </w:rPr>
      </w:pPr>
      <w:r w:rsidRPr="00F4297E">
        <w:rPr>
          <w:sz w:val="24"/>
          <w:szCs w:val="24"/>
        </w:rPr>
        <w:t>Stella Leemet kennel Superstellar</w:t>
      </w:r>
    </w:p>
    <w:p w:rsidR="00F4297E" w:rsidRPr="00F4297E" w:rsidRDefault="00F4297E" w:rsidP="00F4297E">
      <w:pPr>
        <w:rPr>
          <w:sz w:val="24"/>
          <w:szCs w:val="24"/>
        </w:rPr>
      </w:pPr>
      <w:r w:rsidRPr="00F4297E">
        <w:rPr>
          <w:sz w:val="24"/>
          <w:szCs w:val="24"/>
        </w:rPr>
        <w:t>Enely Sööt kennel Leonly Staffs</w:t>
      </w:r>
    </w:p>
    <w:p w:rsidR="00F4297E" w:rsidRPr="00F4297E" w:rsidRDefault="00F4297E" w:rsidP="00F4297E">
      <w:pPr>
        <w:rPr>
          <w:sz w:val="24"/>
          <w:szCs w:val="24"/>
        </w:rPr>
      </w:pPr>
      <w:r w:rsidRPr="00F4297E">
        <w:rPr>
          <w:sz w:val="24"/>
          <w:szCs w:val="24"/>
        </w:rPr>
        <w:t>Maarika Vaher kennel Bonastramy</w:t>
      </w:r>
    </w:p>
    <w:p w:rsidR="00F4297E" w:rsidRPr="00F4297E" w:rsidRDefault="00F4297E" w:rsidP="00F4297E">
      <w:pPr>
        <w:rPr>
          <w:sz w:val="24"/>
          <w:szCs w:val="24"/>
        </w:rPr>
      </w:pPr>
      <w:r w:rsidRPr="00F4297E">
        <w:rPr>
          <w:sz w:val="24"/>
          <w:szCs w:val="24"/>
        </w:rPr>
        <w:t>Marianna Kanõsheva kennel Dreamberry</w:t>
      </w:r>
    </w:p>
    <w:sectPr w:rsidR="00F4297E" w:rsidRPr="00F429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97E"/>
    <w:rsid w:val="00067BA5"/>
    <w:rsid w:val="004817FC"/>
    <w:rsid w:val="004B1CCB"/>
    <w:rsid w:val="005440A1"/>
    <w:rsid w:val="0071735C"/>
    <w:rsid w:val="0092663C"/>
    <w:rsid w:val="009D11CE"/>
    <w:rsid w:val="00B176E0"/>
    <w:rsid w:val="00F4297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2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9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2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9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357</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Anne-Lii Sild</dc:creator>
  <cp:lastModifiedBy>Anne-Lii Sild</cp:lastModifiedBy>
  <cp:revision>3</cp:revision>
  <dcterms:created xsi:type="dcterms:W3CDTF">2015-05-24T13:21:00Z</dcterms:created>
  <dcterms:modified xsi:type="dcterms:W3CDTF">2015-05-25T16:16:00Z</dcterms:modified>
</cp:coreProperties>
</file>